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1C287">
      <w:pPr>
        <w:jc w:val="center"/>
        <w:rPr>
          <w:rFonts w:hint="eastAsia"/>
          <w:b/>
          <w:bCs/>
          <w:sz w:val="36"/>
          <w:szCs w:val="44"/>
          <w:lang w:val="en-US" w:eastAsia="zh-CN"/>
        </w:rPr>
      </w:pPr>
      <w:r>
        <w:rPr>
          <w:rFonts w:hint="eastAsia"/>
          <w:b/>
          <w:bCs/>
          <w:sz w:val="36"/>
          <w:szCs w:val="44"/>
          <w:lang w:val="en-US" w:eastAsia="zh-CN"/>
        </w:rPr>
        <w:t>《智慧教室使用快速查询手册》</w:t>
      </w:r>
    </w:p>
    <w:p w14:paraId="77244B53">
      <w:pPr>
        <w:rPr>
          <w:rFonts w:hint="eastAsia"/>
          <w:lang w:val="en-US" w:eastAsia="zh-CN"/>
        </w:rPr>
      </w:pPr>
    </w:p>
    <w:tbl>
      <w:tblPr>
        <w:tblStyle w:val="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5"/>
        <w:gridCol w:w="641"/>
        <w:gridCol w:w="1140"/>
        <w:gridCol w:w="6264"/>
      </w:tblGrid>
      <w:tr w14:paraId="1779F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1ED7821F">
            <w:pPr>
              <w:keepNext w:val="0"/>
              <w:keepLines w:val="0"/>
              <w:widowControl/>
              <w:suppressLineNumbers w:val="0"/>
              <w:jc w:val="center"/>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75F2B0C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上课</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781D0559">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上课如何开启设备并找到我的文件</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3687FC08">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一、上课</w:t>
            </w:r>
          </w:p>
          <w:p w14:paraId="2A298E1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lang w:eastAsia="zh-CN"/>
              </w:rPr>
            </w:pPr>
            <w:r>
              <w:rPr>
                <w:rFonts w:hint="eastAsia" w:ascii="微软雅黑" w:hAnsi="微软雅黑" w:eastAsia="微软雅黑" w:cs="微软雅黑"/>
                <w:i w:val="0"/>
                <w:iCs w:val="0"/>
                <w:color w:val="000000"/>
                <w:sz w:val="22"/>
                <w:szCs w:val="22"/>
                <w:u w:val="none"/>
              </w:rPr>
              <w:t>1.直接将校园卡插入物联面板上方插槽，面板自动解锁，点击”上课”</w:t>
            </w:r>
            <w:r>
              <w:rPr>
                <w:rFonts w:hint="eastAsia" w:ascii="微软雅黑" w:hAnsi="微软雅黑" w:eastAsia="微软雅黑" w:cs="微软雅黑"/>
                <w:i w:val="0"/>
                <w:iCs w:val="0"/>
                <w:color w:val="000000"/>
                <w:sz w:val="22"/>
                <w:szCs w:val="22"/>
                <w:u w:val="none"/>
                <w:lang w:eastAsia="zh-CN"/>
              </w:rPr>
              <w:t>。</w:t>
            </w:r>
          </w:p>
          <w:p w14:paraId="5ACE03A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lang w:eastAsia="zh-CN"/>
              </w:rPr>
            </w:pPr>
            <w:r>
              <w:rPr>
                <w:rFonts w:hint="eastAsia" w:ascii="微软雅黑" w:hAnsi="微软雅黑" w:eastAsia="微软雅黑" w:cs="微软雅黑"/>
                <w:i w:val="0"/>
                <w:iCs w:val="0"/>
                <w:color w:val="000000"/>
                <w:sz w:val="22"/>
                <w:szCs w:val="22"/>
                <w:u w:val="none"/>
              </w:rPr>
              <w:t>2.将校园卡放置物联面板右侧，面板自动解锁，点击”上课”</w:t>
            </w:r>
            <w:r>
              <w:rPr>
                <w:rFonts w:hint="eastAsia" w:ascii="微软雅黑" w:hAnsi="微软雅黑" w:eastAsia="微软雅黑" w:cs="微软雅黑"/>
                <w:i w:val="0"/>
                <w:iCs w:val="0"/>
                <w:color w:val="000000"/>
                <w:sz w:val="22"/>
                <w:szCs w:val="22"/>
                <w:u w:val="none"/>
                <w:lang w:eastAsia="zh-CN"/>
              </w:rPr>
              <w:t>。</w:t>
            </w:r>
          </w:p>
          <w:p w14:paraId="21C3048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ascii="宋体" w:hAnsi="宋体" w:eastAsia="宋体" w:cs="宋体"/>
                <w:sz w:val="24"/>
                <w:szCs w:val="24"/>
              </w:rPr>
              <w:drawing>
                <wp:inline distT="0" distB="0" distL="114300" distR="114300">
                  <wp:extent cx="2879725" cy="1858010"/>
                  <wp:effectExtent l="0" t="0" r="15875" b="889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879725" cy="1858010"/>
                          </a:xfrm>
                          <a:prstGeom prst="rect">
                            <a:avLst/>
                          </a:prstGeom>
                          <a:noFill/>
                          <a:ln w="9525">
                            <a:noFill/>
                          </a:ln>
                        </pic:spPr>
                      </pic:pic>
                    </a:graphicData>
                  </a:graphic>
                </wp:inline>
              </w:drawing>
            </w:r>
          </w:p>
          <w:p w14:paraId="62DD5E9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lang w:eastAsia="zh-CN"/>
              </w:rPr>
            </w:pPr>
            <w:r>
              <w:rPr>
                <w:rFonts w:hint="eastAsia" w:ascii="微软雅黑" w:hAnsi="微软雅黑" w:eastAsia="微软雅黑" w:cs="微软雅黑"/>
                <w:i w:val="0"/>
                <w:iCs w:val="0"/>
                <w:color w:val="000000"/>
                <w:sz w:val="22"/>
                <w:szCs w:val="22"/>
                <w:u w:val="none"/>
              </w:rPr>
              <w:t>3. 点击“二维码”按钮，微信扫码登录后解锁物联面板，点击“上课”</w:t>
            </w:r>
            <w:r>
              <w:rPr>
                <w:rFonts w:hint="eastAsia" w:ascii="微软雅黑" w:hAnsi="微软雅黑" w:eastAsia="微软雅黑" w:cs="微软雅黑"/>
                <w:i w:val="0"/>
                <w:iCs w:val="0"/>
                <w:color w:val="000000"/>
                <w:sz w:val="22"/>
                <w:szCs w:val="22"/>
                <w:u w:val="none"/>
                <w:lang w:eastAsia="zh-CN"/>
              </w:rPr>
              <w:t>。</w:t>
            </w:r>
          </w:p>
          <w:p w14:paraId="6A76DB3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lang w:eastAsia="zh-CN"/>
              </w:rPr>
            </w:pPr>
            <w:r>
              <w:rPr>
                <w:rFonts w:hint="eastAsia" w:ascii="微软雅黑" w:hAnsi="微软雅黑" w:eastAsia="微软雅黑" w:cs="微软雅黑"/>
                <w:i w:val="0"/>
                <w:iCs w:val="0"/>
                <w:color w:val="000000"/>
                <w:sz w:val="22"/>
                <w:szCs w:val="22"/>
                <w:u w:val="none"/>
              </w:rPr>
              <w:t>4. 点击“人脸识别”按钮，识别成功后解锁物联面板，点击“上课”</w:t>
            </w:r>
            <w:r>
              <w:rPr>
                <w:rFonts w:hint="eastAsia" w:ascii="微软雅黑" w:hAnsi="微软雅黑" w:eastAsia="微软雅黑" w:cs="微软雅黑"/>
                <w:i w:val="0"/>
                <w:iCs w:val="0"/>
                <w:color w:val="000000"/>
                <w:sz w:val="22"/>
                <w:szCs w:val="22"/>
                <w:u w:val="none"/>
                <w:lang w:eastAsia="zh-CN"/>
              </w:rPr>
              <w:t>。</w:t>
            </w:r>
          </w:p>
          <w:p w14:paraId="3882F951">
            <w:pPr>
              <w:keepNext w:val="0"/>
              <w:keepLines w:val="0"/>
              <w:widowControl/>
              <w:suppressLineNumbers w:val="0"/>
              <w:jc w:val="left"/>
              <w:textAlignment w:val="center"/>
            </w:pPr>
            <w:r>
              <w:drawing>
                <wp:inline distT="0" distB="0" distL="114300" distR="114300">
                  <wp:extent cx="2938780" cy="1652905"/>
                  <wp:effectExtent l="0" t="0" r="0" b="0"/>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39097" cy="1653242"/>
                          </a:xfrm>
                          <a:prstGeom prst="rect">
                            <a:avLst/>
                          </a:prstGeom>
                        </pic:spPr>
                      </pic:pic>
                    </a:graphicData>
                  </a:graphic>
                </wp:inline>
              </w:drawing>
            </w:r>
          </w:p>
          <w:p w14:paraId="4D03974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sz w:val="22"/>
                <w:szCs w:val="22"/>
                <w:u w:val="none"/>
              </w:rPr>
              <w:t>待大屏等设备全部开启后，耐心等待几秒，系统会自动进入【LinkWall无限画布】，请点击【开始上课】</w:t>
            </w:r>
            <w:r>
              <w:drawing>
                <wp:inline distT="0" distB="0" distL="114300" distR="114300">
                  <wp:extent cx="323850" cy="347980"/>
                  <wp:effectExtent l="0" t="0" r="0" b="13970"/>
                  <wp:docPr id="43"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2"/>
                          <pic:cNvPicPr>
                            <a:picLocks noChangeAspect="1"/>
                          </pic:cNvPicPr>
                        </pic:nvPicPr>
                        <pic:blipFill>
                          <a:blip r:embed="rId6"/>
                          <a:stretch>
                            <a:fillRect/>
                          </a:stretch>
                        </pic:blipFill>
                        <pic:spPr>
                          <a:xfrm>
                            <a:off x="0" y="0"/>
                            <a:ext cx="324085" cy="348187"/>
                          </a:xfrm>
                          <a:prstGeom prst="rect">
                            <a:avLst/>
                          </a:prstGeom>
                        </pic:spPr>
                      </pic:pic>
                    </a:graphicData>
                  </a:graphic>
                </wp:inline>
              </w:drawing>
            </w:r>
            <w:r>
              <w:rPr>
                <w:rFonts w:hint="eastAsia" w:ascii="微软雅黑" w:hAnsi="微软雅黑" w:eastAsia="微软雅黑" w:cs="微软雅黑"/>
                <w:i w:val="0"/>
                <w:iCs w:val="0"/>
                <w:color w:val="000000"/>
                <w:sz w:val="22"/>
                <w:szCs w:val="22"/>
                <w:u w:val="none"/>
              </w:rPr>
              <w:t xml:space="preserve"> ，进入无限画布，并会自动弹出登录确认框，点击【立即登录】，五指轻触屏幕任意区域，呼出快捷菜单</w:t>
            </w:r>
            <w:r>
              <w:drawing>
                <wp:inline distT="0" distB="0" distL="114300" distR="114300">
                  <wp:extent cx="323850" cy="331470"/>
                  <wp:effectExtent l="0" t="0" r="0" b="11430"/>
                  <wp:docPr id="44"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3"/>
                          <pic:cNvPicPr>
                            <a:picLocks noChangeAspect="1"/>
                          </pic:cNvPicPr>
                        </pic:nvPicPr>
                        <pic:blipFill>
                          <a:blip r:embed="rId7"/>
                          <a:stretch>
                            <a:fillRect/>
                          </a:stretch>
                        </pic:blipFill>
                        <pic:spPr>
                          <a:xfrm>
                            <a:off x="0" y="0"/>
                            <a:ext cx="324085" cy="331914"/>
                          </a:xfrm>
                          <a:prstGeom prst="rect">
                            <a:avLst/>
                          </a:prstGeom>
                        </pic:spPr>
                      </pic:pic>
                    </a:graphicData>
                  </a:graphic>
                </wp:inline>
              </w:drawing>
            </w:r>
            <w:r>
              <w:rPr>
                <w:rFonts w:hint="eastAsia" w:ascii="微软雅黑" w:hAnsi="微软雅黑" w:eastAsia="微软雅黑" w:cs="微软雅黑"/>
                <w:i w:val="0"/>
                <w:iCs w:val="0"/>
                <w:color w:val="000000"/>
                <w:sz w:val="22"/>
                <w:szCs w:val="22"/>
                <w:u w:val="none"/>
              </w:rPr>
              <w:t>，点击【文件】-【我的云盘】，选择资源移入画布进行授课（后台自动开启录播）。</w:t>
            </w:r>
          </w:p>
          <w:p w14:paraId="39EDE47B">
            <w:pPr>
              <w:keepNext w:val="0"/>
              <w:keepLines w:val="0"/>
              <w:widowControl/>
              <w:suppressLineNumbers w:val="0"/>
              <w:jc w:val="left"/>
              <w:textAlignment w:val="center"/>
              <w:rPr>
                <w:rFonts w:hint="eastAsia"/>
              </w:rPr>
            </w:pPr>
            <w:r>
              <w:rPr>
                <w:rFonts w:hint="eastAsia" w:ascii="微软雅黑" w:hAnsi="微软雅黑" w:eastAsia="微软雅黑" w:cs="微软雅黑"/>
                <w:i w:val="0"/>
                <w:iCs w:val="0"/>
                <w:color w:val="000000"/>
                <w:sz w:val="22"/>
                <w:szCs w:val="22"/>
                <w:u w:val="none"/>
                <w:lang w:val="en-US" w:eastAsia="zh-CN"/>
              </w:rPr>
              <w:t>使用</w:t>
            </w:r>
            <w:r>
              <w:rPr>
                <w:rFonts w:hint="eastAsia" w:ascii="微软雅黑" w:hAnsi="微软雅黑" w:eastAsia="微软雅黑" w:cs="微软雅黑"/>
                <w:i w:val="0"/>
                <w:iCs w:val="0"/>
                <w:color w:val="000000"/>
                <w:sz w:val="22"/>
                <w:szCs w:val="22"/>
                <w:u w:val="none"/>
              </w:rPr>
              <w:t>笔记本</w:t>
            </w:r>
            <w:r>
              <w:rPr>
                <w:rFonts w:hint="eastAsia" w:ascii="微软雅黑" w:hAnsi="微软雅黑" w:eastAsia="微软雅黑" w:cs="微软雅黑"/>
                <w:i w:val="0"/>
                <w:iCs w:val="0"/>
                <w:color w:val="000000"/>
                <w:sz w:val="22"/>
                <w:szCs w:val="22"/>
                <w:u w:val="none"/>
                <w:lang w:val="en-US" w:eastAsia="zh-CN"/>
              </w:rPr>
              <w:t>的，</w:t>
            </w:r>
            <w:r>
              <w:rPr>
                <w:rFonts w:hint="eastAsia" w:ascii="微软雅黑" w:hAnsi="微软雅黑" w:eastAsia="微软雅黑" w:cs="微软雅黑"/>
                <w:i w:val="0"/>
                <w:iCs w:val="0"/>
                <w:color w:val="000000"/>
                <w:sz w:val="22"/>
                <w:szCs w:val="22"/>
                <w:u w:val="none"/>
              </w:rPr>
              <w:t>用HDMI线插入到讲台桌面白色信息盒的HDMI输入口，在物联面板上点击【信号源】，点击【笔记本】，可用笔记本上的课件资源进行投屏授课。</w:t>
            </w:r>
          </w:p>
        </w:tc>
      </w:tr>
      <w:tr w14:paraId="7F535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16A89D5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70E240E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下课</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4464E6DF">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下课需要做什么</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4440503E">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1.插校园卡方式登录的，直接拔出校园卡，无需后续操作。</w:t>
            </w:r>
          </w:p>
          <w:p w14:paraId="4B02667A">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2.刷校园卡/微信二维码/人脸识别方式登录的，点击面板“下课”，无需后续操作。</w:t>
            </w:r>
          </w:p>
          <w:p w14:paraId="237BBEBD">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教学数据自动保存（录课视频、考勤数据、语音转写、互动数据、板书记录等）、教室设备自动关闭。</w:t>
            </w:r>
          </w:p>
          <w:p w14:paraId="69E8C933">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drawing>
                <wp:inline distT="0" distB="0" distL="114300" distR="114300">
                  <wp:extent cx="2938780" cy="1652905"/>
                  <wp:effectExtent l="0" t="0" r="0" b="0"/>
                  <wp:docPr id="2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39097" cy="1653242"/>
                          </a:xfrm>
                          <a:prstGeom prst="rect">
                            <a:avLst/>
                          </a:prstGeom>
                        </pic:spPr>
                      </pic:pic>
                    </a:graphicData>
                  </a:graphic>
                </wp:inline>
              </w:drawing>
            </w:r>
          </w:p>
        </w:tc>
      </w:tr>
      <w:tr w14:paraId="549FC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262448F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1081F3B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网页端账号</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660DE510">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怎么登录教学平台/个人教学中心</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54E646B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打开学校官网，点击右侧“同大智枢”，企业微信扫码登录，随后在“业务直通车”中，点击“智慧教室平台”，即可进入“教学中心”。</w:t>
            </w:r>
          </w:p>
        </w:tc>
      </w:tr>
      <w:tr w14:paraId="4E342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541E300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405F0C7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大屏端账号</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3164370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老师在大屏上登录账号和密码是什么？</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119F22B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老师在无限画布上，点击"H"浮标的登录，账号是工号，默认密码是手机号后六位，或者账号是手机号，默认密码是手机号后六位。</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【温馨提醒】</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建议您首次登录时绑定手机号，并修改默认密码。</w:t>
            </w:r>
          </w:p>
        </w:tc>
      </w:tr>
      <w:tr w14:paraId="2BE71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3A550BB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4D9147D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小程序账号</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31026B6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学生在微信小程序登录账号和密码是什么？</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3B8BDDE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学生可以在微信小程序搜索Linkwall或者通过老师在大屏上的签到码扫码登录，账号是学号，默认密码是学号后六位；如学生绑定了手机号，账号是手机号，默认密码是学号后六位。</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【温馨提醒】</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建议您首次登录时绑定手机号，并修改默认密码。</w:t>
            </w:r>
          </w:p>
        </w:tc>
      </w:tr>
      <w:tr w14:paraId="62DC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02CA1D5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069E548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课前教学准备</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2F515EB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如何查看我的教学班和课表？</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2FC19FD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我的教学班和我的课表，已自动对接教务系统。</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1、老师点击左边菜单栏，在【我的教学班】中，老师可查看自动创建的教学班，该教学班与该学期课程关联，并导入对应授课班级的学生数据。鼠标悬浮在学生头像上，可查看学生的详细信息。</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2、老师点击左边菜单栏，在【我的课表】中，老师可查看自动对接过来的课表，默认展示本学期当前教学周的排课情况，支持按学期/教学周/日期/课程等筛选条件查询课表。</w:t>
            </w:r>
          </w:p>
        </w:tc>
      </w:tr>
      <w:tr w14:paraId="0F283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58B15C6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515E3CB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课前教学准备</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468F38F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如何把课件资源上传到云盘？</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628DF4B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老师进入智慧教室平台，默认是在教学中心，在左边菜单栏，点击【我的云盘】，右上角【文件上传】，可在电脑本地选择需要上传的文件,支持多种类型的资源，包括PPT、Word、Excel、PDF、图片、视频、音频等格式。</w:t>
            </w:r>
          </w:p>
        </w:tc>
      </w:tr>
      <w:tr w14:paraId="206D4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3608454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01B39C8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课前教学准备</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4C5D870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如何手动新建教学班和添加学生？</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59B6783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老师在左边菜单栏【我的教学班】-【我创建的】，点击右上角的【新建教学班】，弹出新建教学班弹窗，填写教学班名称（必填）、备注后，即可新建教学班，并自动进入教学班详情页，点击【添加学生】，可在弹窗中选择需要添加的学生，支持按系部/班级或学号/工号/学生姓名筛选学生，选中学生后，点击【确认】即可。</w:t>
            </w:r>
          </w:p>
        </w:tc>
      </w:tr>
      <w:tr w14:paraId="5A181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628AFCF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75921B7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课前教学准备</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1FE29D5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教学班人数有调整，怎样删除学生？</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2AB2E02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老师在左边菜单栏【我的教学班】-【我创建的】-点击创建的教学班，将鼠标悬停至教学班学生头像，点击【x】可删除单个教学班成员；勾选头像左上方的复选框可以选择多个学生进行批量删除；勾选左上方的【全选】，可删除所有学生。</w:t>
            </w:r>
          </w:p>
        </w:tc>
      </w:tr>
      <w:tr w14:paraId="3AA16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190980D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7115BBA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课前教学设计</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588F6F5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如何新建课程？</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6B337FF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点击【我的课程】，在【我创建的】中，已对接教务系统，自动生成课程，教学班自动关联。</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老师可直接在【我的课程】-【我创建的】-选择课表对接的课程，进入对应课程详情页，在课程详情页中可查看课程的课节数量与成员数量、编辑课程信息，对课程进行关联教学班、新建课程下的课节等一系列操作。</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如老师想新增非课表对接的课程，点击课程列表中的【+】，弹出新建课程弹窗，填写课程名称（必填）、课程编码、课程简介、课程封面后，即可新建课程。</w:t>
            </w:r>
          </w:p>
        </w:tc>
      </w:tr>
      <w:tr w14:paraId="66E0E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1DC6853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4CF5F3D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课前教学设计</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6800EDB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如何新建课节？</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11531EB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点击【我的课程】-【我创建的】-选择课表对接的某个课程或老师手动新建的某个课程，点击【新建课节】，弹出新建课节弹窗，填写课节名称（必填）、课节简介、课节封面后，即可新建课节。</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新建课节后，在课节列表中点击某个具体课节，可进入课节详情页面，可在课节详情页添加文件、添加教学班、添加预习任务、预览资源文件、查看开课记录详情等操作。</w:t>
            </w:r>
          </w:p>
        </w:tc>
      </w:tr>
      <w:tr w14:paraId="3EDF7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6E671BE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3FC50D3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课前教学设计</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427085E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如何发布预习？</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2694134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方式一：进入【我的任务】-【我发布的】-【发布预习】（注意这种方式，需要手动关联课节）。</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方式二：进入【我的课程】-【课节】-【课节任务】-【新建预习】（注意这种方式，会自动关联该课节，支持更改关联的课节，如果关联其他课节后，发布的任务就会显示在所关联的课节详情页中）。</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进入新建预习的编辑页面，填写预习名称、时间、说明，上传需要课前预习的文件（支持上传本地/云盘关联，文件可设置是否允许学生下载；鼠标悬停在对应文件区域，会有高亮提示，若文件为本地上传，则显示&lt;删除键&gt;，若云盘关联，则显示&lt;取消关联键&gt;，点击可删除/取消关联该文件），选择发布班级后点击【立即发布】，确认发布后，所有选中的学生将会在任务时间开始后web端收到提醒。</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【温馨提醒】</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【默认课程-临时课节详情页】不支持新建预习任务。</w:t>
            </w:r>
          </w:p>
        </w:tc>
      </w:tr>
      <w:tr w14:paraId="2ABE3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2299035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5340262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课前教学设计</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6D50CCB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如何发布课后作业？</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5789F37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点击【我的任务】-点击页面右上角的【发布任务】，进入任务发布页面，根据要求填写任务名称、说明、附件、时间、任务对象等，可选择将该任务保存为模板，便于下次发布相似内容时调用，存为模板的任务在授课过程中也可直接调用，填写完成后，点击【立即发布】，学生将会在web端及Linkwall小程序中收到任务消息。</w:t>
            </w:r>
          </w:p>
        </w:tc>
      </w:tr>
      <w:tr w14:paraId="2EB87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4C42144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70F9E64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课前教学设计</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0E2BF85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如何创建题库？</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29486A8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单个创建题目：点击【我的云盘】-【题库】-【新建题目】填写题目的类型、难度等级、输入题干，设置答案题目编辑完成后，可选择【保存并返回】或【保存并继续新建】，创建的题目可在课中用于题库推题。</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批量导入题目：在【我的云盘】-【题库】中，点击批量导入下载word或Excel模板，根据模板要求编辑题目编辑完成后上传，选择文件上传，在线预览确认无误后，保存到对应的文件夹中，点击保存至此，即可批量导入成功。</w:t>
            </w:r>
          </w:p>
        </w:tc>
      </w:tr>
      <w:tr w14:paraId="4F2E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08E9691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6BFBDEF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课前教学设计</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6F9E9DC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如何设置平时分权重？</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5BCD263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进入【我的课程】-课程主页-学情统计。点击箭头，进入学情统计页面，学情统计包含学习详情和平时分管理两个模块。</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学习详情：以教学班为维度统计班级内同学各类学习活动的完成情况，包括出勤情况、课堂互动情况、预习和任务的完成情况等。课堂相关数据取开课时长大于20分钟的开课记录内承载的数据。可以导出Excel表。</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2、平时分管理：根据学生表现和自定义的得分权重自动计算学生的平时分。可切换查看不同教学班内学生的得分情况。平时分列表支持导出。</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3、点击平时分管理-右上角【平时分权重设置】，可自定义平时分权重。可按照教学班设置平时分权重，也可将设置应用到所有班级。还可添加自定义计分项，自定义计分项需手动填写每位学生的得分。</w:t>
            </w:r>
          </w:p>
        </w:tc>
      </w:tr>
      <w:tr w14:paraId="19D42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0695855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496B1FF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设备启动</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2798720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设备启动时屏幕亮起的顺序是怎样的？</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575CDCB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设备启动时，遵循以下顺序：</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1、主屏优先亮起；</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2、副屏陆续亮起；</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3、待所有屏幕完成启动（双屏/三屏均显示正常画面）后，老师方可进行后续操作（如登录系统、调用课件等）。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【温馨提醒】</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若副屏未亮起，请检查连接线或等待1-2分钟，若超时未响，您可联系技术支持。</w:t>
            </w:r>
          </w:p>
        </w:tc>
      </w:tr>
      <w:tr w14:paraId="7899B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6EFEE45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1EDBC52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签到</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5D54C43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如何进行签到考勤？</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5309836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老师在无限画布上登录账号后，大屏会自动弹出选择教学班，选择当堂课程的授课班级，点击确认，可点击放大二维码便于后排学生签到，学生用微信扫描二维码签到，已签到的学生头像高亮显示。特殊情况，老师可在无限画布手动单个签到或批量签到支持备注手动签到的原因，如：请假、迟到、漏签等。</w:t>
            </w:r>
          </w:p>
        </w:tc>
      </w:tr>
      <w:tr w14:paraId="0AC7F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439D7E4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07FD54A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操作手势</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6081B04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无限画布操作有哪些手势？</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44930C2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1、五指轻触屏幕任意区域，唤醒快捷菜单；</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2、单指书写批注，单指按下拖动；</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3、双指并拢滑动可拖动画布，双指并拢左右滑动可在PPT批注状态下翻页；双指向外拉伸放大画布，双指向内捏合可缩小画布。</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4、在单笔书写状态下，可通过手掌大面积接触屏幕拖动形成大板擦，快速擦除书写内容，不用切换书写笔或板擦。</w:t>
            </w:r>
          </w:p>
        </w:tc>
      </w:tr>
      <w:tr w14:paraId="3F003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634B2E3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19</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65CABDF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板书定位</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6DC4660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上课的书写内容太多怎么快速找到？</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4702904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书写满屏时，可双指拖动画布上移，获取新的书写空间。当需要回看之前书写的内容，可通过画布导航，快速定位。三个蓝色的小框代表三个屏我们可通过拖动蓝色小框，把想要展示的内容快速找到。或者单击笔记所在的位置，快速切换。</w:t>
            </w:r>
          </w:p>
        </w:tc>
      </w:tr>
      <w:tr w14:paraId="343D0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7402F29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4BF06A3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板书保存</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1329EA2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下课时怎么保存板书内容？</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3BDE412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点击大屏无限画布右下角的【更多】-【扫码分享】，即可弹出二维码，同学或者老师可使用微信扫码，扫码后显示整个屏幕截图和板书内容，长按图片即可保存到手机相册。</w:t>
            </w:r>
          </w:p>
        </w:tc>
      </w:tr>
      <w:tr w14:paraId="2CB11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4FA3902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21</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47B10D3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教学资源调取</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268F9C7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如何调取U盘或云盘课件？</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3CD2C25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方式一：调取云盘-课程</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老师在无限画布登录后，五指轻触呼出工具球或点击"H"浮标，如课程资源已上传到我的课程，点击【课程】，选择课程，选中上课所需资源、课件，选择移入画布使用。</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方式二：调取云盘-文件</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老师在无限画布登录后，五指轻触呼出工具球或点击"H"浮标，点击【文件】，选择我的云盘，选中上课所需资源、课件，选择移入画布使用。</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方式三：调取U盘-文件</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老师在无限画布登录后，五指轻触呼出工具球或点击"H"浮标，点击【文件】，选择本地文件，选中上课所需资源、课件，点击打开，即可在画布使用。</w:t>
            </w:r>
          </w:p>
        </w:tc>
      </w:tr>
      <w:tr w14:paraId="09431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61763EB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22</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2CAB7C6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窗口列表</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2D8D9C1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打开多份文档，怎么进行管理，如何快速找到其中一个文件？</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59CA42D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授课时打开的多份资源文档，如PPT/PDF/WORD/音频/视频等文件，均以窗口的形式叠放展示。可使用【窗口列表】，进行批量管理，可以一键打开所有窗口、一键收起全部窗口、也可以单击或者拖动打开特定文件。</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1、一键打开所有窗口：点击屏幕右下方【窗口列表】，选择【显示全部】，可将所有资源窗口在画布中呈现。</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2、一键收起全部窗口：点击屏幕右下方【窗口列表】，选择【收起全部】，可将所有资源最小化至快捷窗口。</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3、单击或拖动打开特定文件：文件最小化时，可单击文件，文件即可显示在画布；也可单指选中文件拖放至画布。</w:t>
            </w:r>
          </w:p>
        </w:tc>
      </w:tr>
      <w:tr w14:paraId="5BA44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38E0289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23</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134DFDA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文件窗口操作</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193A829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文件窗口怎么操作？</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478F1F7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窗口默认状态，即下方无任何操作工具条，可单指拖拽移动，单指飞屏快速移动窗口，滑动到相邻屏幕，两指缩小、放大窗口。</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单击窗口，当窗口四周出现蓝色的描边与四角出现白点，下方出现工具栏，说明窗口处于选中状态，可以通过窗口下方的工具栏对窗口进行操作，或通过手势对窗口内部进行操作。</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文件窗口工具栏功能说明：</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1、PPT/word/pdf等文档有多页内容的，可点击页码数字，显示页面导航，帮助快速定位授课内容。</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2、点击页码数字左右箭头，可以进行前一页和下一页的翻页。</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3、画笔：对课件进行批注。</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4、原：打开原格式文档，下载云盘文件至本地。</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5、“—”：最小化至【窗口列表】。</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6、“◁▷”：当前屏幕【最大化】。</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7、“×”：关闭窗口。</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8、移：多屏时可将窗口移动至其他屏幕。</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9、“←→”：双屏联动：可两个屏幕同时显示PPT上下页，其他文档无此功能。双屏扩展：使文件在两个屏慕居中显示（适合PPT或视频或图片是32:9格式，PDF或Word）。三屏扩展：使文件在三个屏幕显示（适合PPT或视频或图片是48:9格式，PDF或Word）。</w:t>
            </w:r>
          </w:p>
        </w:tc>
      </w:tr>
      <w:tr w14:paraId="7270E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3F26D07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0883FF0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三屏同显</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3EECB21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PPT课件镜像多个屏幕，让多个屏幕显示一样的内容，怎么操作？</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078CAAF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PPT课件可镜像至多个屏幕，实现双屏或三屏联动。其他文档或板书内容也均可通过【镜像】功能，将内容复制到其他屏幕同屏展示。</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方式一：选择【快捷镜像】，可一键实现左右同屏或三屏同显。</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左右同屏：点击文件窗口工具条内的快速镜像按钮，选择【左右同屏】，在左屏和中屏点击左右同屏，自动将窗口在左屏幕全屏，并将左屏幕镜像至右屏幕。在右屏点击左右同屏，自动将窗口在右屏幕全屏，并将右屏幕镜像至左屏。</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2、三屏同屏：点击文件窗口工具条内的快速镜像按钮，选择【三屏同屏】，实现三屏显示一样的内容。</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方式二：选择【镜像至左屏幕】，实现双屏同显。再【镜像至右屏幕】，实现三屏同显。</w:t>
            </w:r>
          </w:p>
        </w:tc>
      </w:tr>
      <w:tr w14:paraId="1BD2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3CC1780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25</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767D785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结束镜像</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25384B3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如何结束镜像操作？</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0366F79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方式一：点击左屏下方的【结束镜像】；</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方式二：点击右屏下方的【镜像至】，选择【取消】。</w:t>
            </w:r>
          </w:p>
        </w:tc>
      </w:tr>
      <w:tr w14:paraId="394BE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32D4C21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26</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79668AB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双屏联动</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648784D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PPT上下页，怎么操作？</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51C369F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多屏场景下，打开文件，在文件窗口的下方工具栏，点击“←→”，接着点击【双屏联动】，可以实现两屏展示PPT上下页连续内容，两屏幕可以同步翻页（左边是上一页，右边是下一页）。</w:t>
            </w:r>
          </w:p>
        </w:tc>
      </w:tr>
      <w:tr w14:paraId="3804F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3896D2E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27</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2905377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冻结此页</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55B70B2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如何冻结某一页PPT保持不变，其他页PPT可以正常翻页，怎么操作？</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4ACEE97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在双屏联动状态下，点击左屏右下角【冻结此页】，允许副屏画面固定，即使主屏翻页也不影响副屏，便于教师在对比教学时锁定特定页面，冻结时仍支持批注。</w:t>
            </w:r>
          </w:p>
        </w:tc>
      </w:tr>
      <w:tr w14:paraId="085E6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5590BBD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28</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643CFB2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折叠屏幕</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6A44D06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如何在无限画布打开windows资源？</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5CBD5B5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点击屏幕下方的【折叠屏幕】，选择需要折叠的屏幕，点击【折叠】，折叠后的屏幕进入到windows桌面，可打开windows的资源或其他专业软件应用。</w:t>
            </w:r>
          </w:p>
        </w:tc>
      </w:tr>
      <w:tr w14:paraId="44E10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4B7304C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29</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34C5406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外部程序</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2752568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如何在无限画布打开外部程序？</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03831B3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Style w:val="4"/>
                <w:lang w:val="en-US" w:eastAsia="zh-CN" w:bidi="ar"/>
              </w:rPr>
              <w:t>老师在无限画布登录后，五指轻触呼出唤出工具球或点击"H"浮标，点击工具-外部程序（如：浏览器、计算器、PPT、WPS等），外部程序在无限画布上也是呈窗口化展示，可以全屏显示、飞指和跨屏移动。外部程序窗口化工具栏使用说明：</w:t>
            </w:r>
            <w:r>
              <w:rPr>
                <w:rStyle w:val="4"/>
                <w:lang w:val="en-US" w:eastAsia="zh-CN" w:bidi="ar"/>
              </w:rPr>
              <w:br w:type="textWrapping"/>
            </w:r>
            <w:r>
              <w:rPr>
                <w:rStyle w:val="4"/>
                <w:lang w:val="en-US" w:eastAsia="zh-CN" w:bidi="ar"/>
              </w:rPr>
              <w:t>1、按住边缘区域可</w:t>
            </w:r>
            <w:bookmarkStart w:id="0" w:name="_GoBack"/>
            <w:bookmarkEnd w:id="0"/>
            <w:r>
              <w:rPr>
                <w:rStyle w:val="4"/>
                <w:lang w:val="en-US" w:eastAsia="zh-CN" w:bidi="ar"/>
              </w:rPr>
              <w:t>调整窗口大小；</w:t>
            </w:r>
            <w:r>
              <w:rPr>
                <w:rStyle w:val="4"/>
                <w:lang w:val="en-US" w:eastAsia="zh-CN" w:bidi="ar"/>
              </w:rPr>
              <w:br w:type="textWrapping"/>
            </w:r>
            <w:r>
              <w:rPr>
                <w:rStyle w:val="4"/>
                <w:lang w:val="en-US" w:eastAsia="zh-CN" w:bidi="ar"/>
              </w:rPr>
              <w:t>2、移：多屏时可将窗口移动至其他屏幕；</w:t>
            </w:r>
            <w:r>
              <w:rPr>
                <w:rStyle w:val="4"/>
                <w:lang w:val="en-US" w:eastAsia="zh-CN" w:bidi="ar"/>
              </w:rPr>
              <w:br w:type="textWrapping"/>
            </w:r>
            <w:r>
              <w:rPr>
                <w:rStyle w:val="4"/>
                <w:lang w:val="en-US" w:eastAsia="zh-CN" w:bidi="ar"/>
              </w:rPr>
              <w:t>3、“—”：最小化至【窗口列表】。</w:t>
            </w:r>
            <w:r>
              <w:rPr>
                <w:rStyle w:val="4"/>
                <w:lang w:val="en-US" w:eastAsia="zh-CN" w:bidi="ar"/>
              </w:rPr>
              <w:br w:type="textWrapping"/>
            </w:r>
            <w:r>
              <w:rPr>
                <w:rStyle w:val="4"/>
                <w:lang w:val="en-US" w:eastAsia="zh-CN" w:bidi="ar"/>
              </w:rPr>
              <w:t>4、“</w:t>
            </w:r>
            <w:r>
              <w:rPr>
                <w:rStyle w:val="5"/>
                <w:lang w:val="en-US" w:eastAsia="zh-CN" w:bidi="ar"/>
              </w:rPr>
              <w:t>◁</w:t>
            </w:r>
            <w:r>
              <w:rPr>
                <w:rStyle w:val="4"/>
                <w:lang w:val="en-US" w:eastAsia="zh-CN" w:bidi="ar"/>
              </w:rPr>
              <w:t xml:space="preserve"> </w:t>
            </w:r>
            <w:r>
              <w:rPr>
                <w:rStyle w:val="5"/>
                <w:lang w:val="en-US" w:eastAsia="zh-CN" w:bidi="ar"/>
              </w:rPr>
              <w:t>▷</w:t>
            </w:r>
            <w:r>
              <w:rPr>
                <w:rStyle w:val="4"/>
                <w:lang w:val="en-US" w:eastAsia="zh-CN" w:bidi="ar"/>
              </w:rPr>
              <w:t>”：当前屏幕【最大化】。</w:t>
            </w:r>
            <w:r>
              <w:rPr>
                <w:rStyle w:val="4"/>
                <w:lang w:val="en-US" w:eastAsia="zh-CN" w:bidi="ar"/>
              </w:rPr>
              <w:br w:type="textWrapping"/>
            </w:r>
            <w:r>
              <w:rPr>
                <w:rStyle w:val="4"/>
                <w:lang w:val="en-US" w:eastAsia="zh-CN" w:bidi="ar"/>
              </w:rPr>
              <w:t>5、“×”：关闭第三方应用窗口。</w:t>
            </w:r>
            <w:r>
              <w:rPr>
                <w:rStyle w:val="4"/>
                <w:lang w:val="en-US" w:eastAsia="zh-CN" w:bidi="ar"/>
              </w:rPr>
              <w:br w:type="textWrapping"/>
            </w:r>
            <w:r>
              <w:rPr>
                <w:rStyle w:val="4"/>
                <w:lang w:val="en-US" w:eastAsia="zh-CN" w:bidi="ar"/>
              </w:rPr>
              <w:t>6、窗口列表：收起到窗口列表后，可以从窗口列表查看最近打开的外部程序，点击可再次打开。</w:t>
            </w:r>
          </w:p>
        </w:tc>
      </w:tr>
      <w:tr w14:paraId="10E2F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5DB4FCA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4EB2639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有线投屏</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2FD6156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有线投屏的操作步骤是怎样的？</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3B01D0F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有线投屏使用时，您可按照如下步骤操作：</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方式一、笔记本接入桌面HDMI接口，点击面板右下角信号源-点击笔记本信号源。</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方式二、笔记本接入桌面HDMI接口—点击主屏（双屏教室面向屏幕右手为主屏，三屏教室中间屏幕为主屏）侧边栏切换输入源选择HDMI2，若无画面显示点击侧边栏设置-系统-选择HDMI版本为增强/标准（默认为标准）。</w:t>
            </w:r>
          </w:p>
        </w:tc>
      </w:tr>
      <w:tr w14:paraId="463EA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3882821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31</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0D1A518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课堂互动</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29AAB55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如何调取课堂互动工具？</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2F863D2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方式一：老师在无限画布登录后，点击侧边【工具】，选择互动下方的工具按钮。</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方式二：老师在无限画布登录后，五指轻触呼出唤出工具球或点击"H"浮标，点击【工具】，选择需用的功能即可。</w:t>
            </w:r>
          </w:p>
        </w:tc>
      </w:tr>
      <w:tr w14:paraId="750BE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6776FD8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32</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692D972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课堂互动</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0A222C4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如何使用抽答？</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7F6854F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老师在无限画布登录后，点击【工具】-【抽答】，系统随机抽取一名学生回答问题，被抽中的学生将显示在大屏中，学生回答问题后，老师根据学生表现手动给学生评分。</w:t>
            </w:r>
          </w:p>
        </w:tc>
      </w:tr>
      <w:tr w14:paraId="40DCB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1E2C872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33</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6268ED3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课堂互动</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4BE1395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如何使用抢答？</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39485CC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老师在无限画布登录后，点击【工具】-【抢答】，倒数3秒，学生在手机小程序中进行抢答，第一个抢答的人抢答成功，抢答成功的学生将显示在大屏上，学生回答后，老师根据学生的表现手动给学生评分。</w:t>
            </w:r>
          </w:p>
        </w:tc>
      </w:tr>
      <w:tr w14:paraId="5989E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08A6BF5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34</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46B67FA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课堂互动</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5860907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如何使用投票？</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5A9D106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老师在无限画布登录后，点击【工具】-【投票】，设置投票选项，点击【开始投票】，学生即可在手机端接收到投票任务。点击【结束投票】，选择【确认】，可结束投票。点开眼睛，显示投票数据。展示投票数据后，点击数据条可显示投票人信息。</w:t>
            </w:r>
          </w:p>
        </w:tc>
      </w:tr>
      <w:tr w14:paraId="31382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3C7FCAA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35</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3AD94C0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课堂互动</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5DF238C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如何使用推题？</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22AFA8D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老师在无限画布登录后，点击【工具】-【推题】，可以进行截图推题和题库推题。</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截图推题：适用于课堂临时出题。选择【截图推题】，屏幕会出现一个截图框，截图框可按住框内区域在三个屏幕中拖动，可根据需要按住四角改变大小，选择好区域后点击【确认截图】，跳转至截图推题的题目设置页面，设置好题型、选项后，可以选择点击下方【推给学生】直接将选中的题目推送至学生手机，由学生提交答案。也可以点击【推给小组】，给每个小组推送不同的题目，由每个组的组长统一提交答案。题目会以窗口的形式进行打开。答题结果在大屏端显示。截图推题可多个题目同时进行，即支持在一个题目未结束时开新截图推题。</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题库推题：适用于提前已在我的云盘上传好题目。选择【题库推题】，点击题干，选中题目后，可以选择点击下方【推给学生】直接将选中的题目推送至学生手机。也可以点击【推给小组】，给每个小组推送不同的题目。题目会以窗口的形式进行打开。长按题目可对题目内容进行预览。在推题窗口中可实时查看题目的答题进度；题干与选项中的图片和音视频点击后可在新窗口中预览，便于在大屏中放大查看和播放；点击【结束答题】后将自动显示作答情况和正确答案推给学生的题目是按常规单个统计展示，推给小组的题目是按分组统计展示。</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若推题的题型为【简答题】，则在大屏简答题推题结束后，点击【已答】列表，支持根据学生所提交答案的关键词，按照出现频率生成AI词云图，点击词云图中的“关键词”可在学生答案列表中筛选相关答案展示。</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4、多屏状态下点击窗口工具栏中的“12”，可双屏联动同时展示题干与答题情况，方便老师进行题目作答分析。</w:t>
            </w:r>
          </w:p>
        </w:tc>
      </w:tr>
      <w:tr w14:paraId="78399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6360C97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36</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2E3E0C7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课程录制</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0151451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如何手动录制课程，制作微课视频？</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06D269D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老师在无限画布登录后，点击【工具】-【录制】，选择画面布局，在下方视频栏中选择要录制的视频，根据画面提示，将该视频按住拖入到框内后，点击【REC】开始录制，视频录制中，不可切换视频流，录制窗口最小化为工具条，可显示录制时长。录制结束，点击红色按钮，停止视频录制。文件管理可以查看到所有录制的视频文件，可预览和导出录制的视频，便于制作微课视频和教学共享。</w:t>
            </w:r>
          </w:p>
        </w:tc>
      </w:tr>
      <w:tr w14:paraId="05A92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59F5EE6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37</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63CA389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查阅课节报告</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028E358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如何查阅课堂报告？</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4D89348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在浏览器访问智慧教室平台-我的课程，点击【所有开课记录】或点入【课节】，右上角【课堂报告】，可以查看每堂课程课节报告，包括互动数据、答题情况，课堂评分等。</w:t>
            </w:r>
          </w:p>
        </w:tc>
      </w:tr>
      <w:tr w14:paraId="563B9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229D466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38</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1D05010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课程回顾</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43581D7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如何下载自动录制的视频？</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0DEFDBC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老师在无限画布登录账号，授课结束时选择保存开课记录并退出（务必是老师在授课结束时保存了），课后可用浏览器访问智慧教室平台——点击我的课程——选择开课记录，点击小眼睛可查看开课记录。在开课记录详情页，点击左侧画面切换可查看对应视角录制视频，在视频下方-【下载】，即可把视频资源下载到本地电脑。</w:t>
            </w:r>
          </w:p>
        </w:tc>
      </w:tr>
      <w:tr w14:paraId="2228A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74E2ABD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39</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4F47690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课程回顾</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236F7F5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自动录制的视频资源如何分享给学生学习？</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5E4181A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老师在无限画布登录账号，授课结束时选择保存开课记录并退出（务必是老师在授课结束时保存了），课后可用浏览器访问智慧教室平台——点击我的课程——选择开课记录，点击小眼睛可查看开课记录。在开课记录详情页，点击左侧画面切换可查看对应视角录制视频，在视频下方-【学生权限】，可设置学生查看的范围：</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1、视频和语音转文字内容均不可查看（默认是不可查看）；</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2、仅可查看视频和语音转文字内容，不可下载（如需要，老师可手动设置）；</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3、可查看和下载视频和语音转文字内容（如需要，老师可手动设置）。</w:t>
            </w:r>
          </w:p>
        </w:tc>
      </w:tr>
      <w:tr w14:paraId="00760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6441DE9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5DE90E1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课程回顾</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4E91E96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如何删除自动录制的视频？</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1EBB96C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如老师发现自动录制的视频不满意时，如需删除视频，在开课记录详情页，点击左侧画面的右上角的“...”,选择删除，即可删除视频，保留开课记录的相关数据。</w:t>
            </w:r>
          </w:p>
        </w:tc>
      </w:tr>
      <w:tr w14:paraId="333E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40D9F80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41</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2C832DC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课程回顾</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127A578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自动录制的课程，课后老师怎么修改开课记录、本节知识点、语音转录文字、考勤状态、互动评分等内容？</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1569ABA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自动录制的课程，老师在课后可以进行修改如下信息：</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1、在开课记录详情页，左上角的“√”处，可编辑开课记录的名称，便于后续查找；</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2、在开课记录详情页，视频的下方【本节知识点】，右边【展开】上方的编辑按钮，可对自动生成的本节知识点进行修改，删除或增加。</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3、在开课记录详情页，视频右边的【语音转录】-【编辑】，编辑自动生成的文字内容，编辑完成后点击保存。</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4、在开课记录详情页，视频下方的【课堂表现】，课堂数据的右边，点击【详情】箭头，右上角【批量修改签到】，可手动修改签到状态。</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5、在开课记录详情页，视频下方的【课堂表现】-【抽答】，点击全部，在弹出的抽答列表中，可对抽答学生进行评分或评分修改。</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6、在开课记录详情页，视频下方的【课堂表现】-【抢答】，点击全部，在弹出的抢答列表中，可对抢答学生进行评分或评分修改。</w:t>
            </w:r>
          </w:p>
        </w:tc>
      </w:tr>
      <w:tr w14:paraId="362EF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6243B5F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42</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7E642C5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课程回顾</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655E2A0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如何导出课堂考勤？</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0245274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老师在无限画布登录账号，选择教学班并使用签到，授课结束时选择保存开课记录并退出（务必是老师在授课结束时保存了），课后可用浏览器访问智慧教室平台-【点击我的课程】-【所有开课记录】，点开开课记录详情页，在视频下方的【课堂表现【，考勤数据的最右边，点击【详情】箭头，点击出勤情况【导出】，即可导出本堂课的考勤。</w:t>
            </w:r>
          </w:p>
        </w:tc>
      </w:tr>
      <w:tr w14:paraId="1744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3E918EB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43</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5FE8AED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学情统计</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0FD132A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如何导出学习详情？</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0CD5E8B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【点击我的课程】-进入课程详情页，点击课程标题下方的【学情统计】箭头，进入学习详情页，可以筛选班级，日期等，最后点击右上角的【导出数据】。</w:t>
            </w:r>
          </w:p>
        </w:tc>
      </w:tr>
      <w:tr w14:paraId="3C981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685CFDE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44</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7255C7B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学情统计</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5105EC2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如何导出平时分？</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1F9CC90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点击我的课程】-进入课程详情页，点击课程标题下方的【学情统计】箭头，在详情页，点击左边菜单栏【平时分管理】，可以筛选班级，日期等，也可以进行学号、姓名、分数等排序，最后点击右上角的【导出数据】。</w:t>
            </w:r>
          </w:p>
        </w:tc>
      </w:tr>
      <w:tr w14:paraId="1FA48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5C2EB91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45</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68370B1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转码</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0060607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文档转码支持哪些格式？</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3741F08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PPT支持的格式：ppt、pptx</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Word支持的格式：doc、docx</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Excel支持的格式：xslx、xsl</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PDF支持的格式：pdf</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图片支持的格式：jpg、jpeg、png、gif</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视频支持的格式：MP4</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音频支持的格式：MP3、wav</w:t>
            </w:r>
          </w:p>
        </w:tc>
      </w:tr>
      <w:tr w14:paraId="31DF3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60F24EA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46</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5B4F07E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转码</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57A849A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云盘或U盘课件转码不兼容怎么办？</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7EBE1C7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云盘或U盘文件，在无限画布中打开，正常情况下动画、视频和音频，可以正常播放。</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如您的课件中有较为复杂的动画路径，特殊的公式或特殊的字符，出现转码不兼容的情况，您可以使用画布“原”或画布外部程序打开的PPT。</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打开PowerPoint，点击右上方“幻灯片放映”选项卡，取消勾选“使用演讲者视图”，将“监视器”下拉窗根据一下情况进行选择：</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1、LinkWall为双屏或三屏时，监视器选择主监视器，幻灯片点击放映会显示在主屏；</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2、LinkWall双屏时，若将“监视器”选择自动或监视器2，幻灯片点击放映会显示在副屏;</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LinkWall为三屏时，若将“监视器”选择为自动，幻灯片点击放映会显示在左副屏；若将“监视器”选择为主监视器，幻灯片点击放映会显示在主屏；若将“监视器”选择为监视器2，幻灯片点击放映会显示左副屏；若将“监视器”选择为监视器3，幻灯片点击放映会显示右副屏。</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【温馨提醒】</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如您需要使用镜像，可通过移屏功能移到某一个屏幕，点击镜像后，再进行PPT课件放映。</w:t>
            </w:r>
          </w:p>
        </w:tc>
      </w:tr>
      <w:tr w14:paraId="6F4B7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2A66C23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47</w:t>
            </w:r>
          </w:p>
        </w:tc>
        <w:tc>
          <w:tcPr>
            <w:tcW w:w="451" w:type="pct"/>
            <w:tcBorders>
              <w:top w:val="nil"/>
              <w:left w:val="nil"/>
              <w:bottom w:val="nil"/>
              <w:right w:val="nil"/>
            </w:tcBorders>
            <w:shd w:val="clear" w:color="auto" w:fill="auto"/>
            <w:vAlign w:val="center"/>
          </w:tcPr>
          <w:p w14:paraId="4F8604D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预习</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01954D1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发布预习，学生接收不到怎么办？</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7BF53EB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预习发布后，学生可在web端-教学中心-首页待办任务中收到，如学生未能如期收到预习通知，请考虑以下可能的原因及对应措施：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1、在您发布的预习时间未开始时，学生无法提前接收到通知。在此期间，您仍可自由编辑或删除该任务。一旦设定的开始时间到来，任务将自动对学生可见，此时您仅保留编辑权限。</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2、学生使用linkwall小程序，暂时还不支持接收预习。可支持任务的接收。</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【温馨提醒】</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为了提升学生的学习体验，我们建议您利用【任务】功能来发布预习作业，并在命名时标注为“XX预习作业”，以便学生清晰识别。</w:t>
            </w:r>
          </w:p>
        </w:tc>
      </w:tr>
      <w:tr w14:paraId="26E3E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0D1A291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48</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2A71D91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下课</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01A20C6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下课怎么保存开课记录？</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2D31D54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课堂结束时，老师前往物联面板处，点击下课，本节课堂的开课记录自动保存，包含签到数据、互动数据、课程回顾视频等。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【温馨提醒】</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如您需要修改开课记录名称，或者需要关联课节，您可点击无限画布左下角的下课，或者点击"H"浮标的登录-退出账号，接着修改所需要保存的信息，最后点击【保存并退出】，此时您的账号会退出，开课记录会保存，您还需要到物联面板处点击下课，关闭教室所有设备；</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2、如您点击了【不保存并退出】，本节课堂的所有记录都不会保存，请您谨慎操作，三思而行。</w:t>
            </w:r>
          </w:p>
        </w:tc>
      </w:tr>
      <w:tr w14:paraId="6F6C2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51AB181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49</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6CE555B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课表上课</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1E1FD57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连上4节课程，中间是否需要退出画布，重新登录？</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29F7095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如果有连上4节课，1-2节是一个班级，3-4节是另外一个班级，上课教室是同一个的情况下，在1-2节课程结束时，您需要点击无限画布左小角的下课，或者点击"H"浮标的登录-退出账号，点击【保存并退出】。然后，在3-4节上课前，再双击桌面【Linkwall无限画布】-点击开始上课-点击"H"浮标的未登录，重新登录账号。</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如未按上述操作，存在的影响如下：</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1、1-2节和3-4节的教学班会形成一个开课记录，签到及互动数据会合在一起，不便于后续按班级统计，同时录制的视频也是1-4节课的，视频文件会非常大；</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2、专家听课会根据课表来随机抽选，为避免听课页面的信息与听课指令不一致的情况，需要老师按照课表来进行上课。</w:t>
            </w:r>
          </w:p>
        </w:tc>
      </w:tr>
      <w:tr w14:paraId="70358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18DCE1D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2A62B36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发布任务</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62FE344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发布任务时选不到教学班学生，怎么办？</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7A702AF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在发布任务时如果选择发布对象，教务班是空的，可能有以下原因：</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1、可能是任务关联的课节中未关联教学班：您在发布任务前，需要在发布任务的课程中新建课节并关联教学班，发布任务的时候关联课节，任务发布对象选择【从我的教学班】，即可选择教学班的学生。</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可能是您教学班的学生人数是0：需要您核对下，教务系统中教学班级的人数与linkwall教学班的人数是否一致，如存在不一致的情况，可在【我的教学班-我创建的】中找到对应的教学班，并将学生添加到教学班内。</w:t>
            </w:r>
          </w:p>
        </w:tc>
      </w:tr>
      <w:tr w14:paraId="00B16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31" w:type="pct"/>
            <w:tcBorders>
              <w:top w:val="single" w:color="A6A6A6" w:sz="4" w:space="0"/>
              <w:left w:val="single" w:color="A6A6A6" w:sz="4" w:space="0"/>
              <w:bottom w:val="single" w:color="A6A6A6" w:sz="4" w:space="0"/>
              <w:right w:val="single" w:color="A6A6A6" w:sz="4" w:space="0"/>
            </w:tcBorders>
            <w:shd w:val="clear" w:color="auto" w:fill="auto"/>
            <w:noWrap/>
            <w:vAlign w:val="center"/>
          </w:tcPr>
          <w:p w14:paraId="787806A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51</w:t>
            </w:r>
          </w:p>
        </w:tc>
        <w:tc>
          <w:tcPr>
            <w:tcW w:w="451" w:type="pct"/>
            <w:tcBorders>
              <w:top w:val="single" w:color="A6A6A6" w:sz="4" w:space="0"/>
              <w:left w:val="single" w:color="A6A6A6" w:sz="4" w:space="0"/>
              <w:bottom w:val="single" w:color="A6A6A6" w:sz="4" w:space="0"/>
              <w:right w:val="single" w:color="A6A6A6" w:sz="4" w:space="0"/>
            </w:tcBorders>
            <w:shd w:val="clear" w:color="auto" w:fill="auto"/>
            <w:vAlign w:val="center"/>
          </w:tcPr>
          <w:p w14:paraId="6192FD6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跨班直播</w:t>
            </w:r>
          </w:p>
        </w:tc>
        <w:tc>
          <w:tcPr>
            <w:tcW w:w="566" w:type="pct"/>
            <w:tcBorders>
              <w:top w:val="single" w:color="A6A6A6" w:sz="4" w:space="0"/>
              <w:left w:val="single" w:color="A6A6A6" w:sz="4" w:space="0"/>
              <w:bottom w:val="single" w:color="A6A6A6" w:sz="4" w:space="0"/>
              <w:right w:val="single" w:color="A6A6A6" w:sz="4" w:space="0"/>
            </w:tcBorders>
            <w:shd w:val="clear" w:color="auto" w:fill="auto"/>
            <w:vAlign w:val="center"/>
          </w:tcPr>
          <w:p w14:paraId="58E26A4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如何开启直播授课？</w:t>
            </w:r>
          </w:p>
        </w:tc>
        <w:tc>
          <w:tcPr>
            <w:tcW w:w="3750" w:type="pct"/>
            <w:tcBorders>
              <w:top w:val="single" w:color="A6A6A6" w:sz="4" w:space="0"/>
              <w:left w:val="single" w:color="A6A6A6" w:sz="4" w:space="0"/>
              <w:bottom w:val="single" w:color="A6A6A6" w:sz="4" w:space="0"/>
              <w:right w:val="single" w:color="A6A6A6" w:sz="4" w:space="0"/>
            </w:tcBorders>
            <w:shd w:val="clear" w:color="auto" w:fill="auto"/>
            <w:vAlign w:val="center"/>
          </w:tcPr>
          <w:p w14:paraId="1D9F3F3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主讲端：账号登录状态下，点击工具—直播，配置直播摄像头画面，副摄像头对应学生区域画面默认未启用，点击开始直播，生成直播码用于听讲端加入。点击左下角直播观众可查看听讲端教室及网页端加入学生信息，点击结束直播结束直播授课。</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web听讲端：学生端在校园网环境下，通过web界面教学中心右上角输入直播码加入直播。</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教室听讲端：学生端其它教室打开画布输入直播码加入直播。</w:t>
            </w:r>
          </w:p>
        </w:tc>
      </w:tr>
    </w:tbl>
    <w:p w14:paraId="2150D8A8">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7E6270"/>
    <w:rsid w:val="18E50FCB"/>
    <w:rsid w:val="287E6270"/>
    <w:rsid w:val="2F652BCF"/>
    <w:rsid w:val="396C3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微软雅黑" w:hAnsi="微软雅黑" w:eastAsia="微软雅黑" w:cs="微软雅黑"/>
      <w:color w:val="000000"/>
      <w:sz w:val="22"/>
      <w:szCs w:val="22"/>
      <w:u w:val="none"/>
    </w:rPr>
  </w:style>
  <w:style w:type="character" w:customStyle="1" w:styleId="5">
    <w:name w:val="font3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10003</Words>
  <Characters>10376</Characters>
  <Lines>0</Lines>
  <Paragraphs>0</Paragraphs>
  <TotalTime>4</TotalTime>
  <ScaleCrop>false</ScaleCrop>
  <LinksUpToDate>false</LinksUpToDate>
  <CharactersWithSpaces>10380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2025-09-19T11:05:00Z</dcterms:created>
  <dc:creator>穆葆宏</dc:creator>
  <cp:lastModifiedBy>穆葆宏</cp:lastModifiedBy>
  <dcterms:modified xsi:type="dcterms:W3CDTF">2025-09-19T11:12:11Z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1F66258A357842A8AA9B99CAE0DDC5F5_11</vt:lpwstr>
  </property>
  <property fmtid="{D5CDD505-2E9C-101B-9397-08002B2CF9AE}" pid="4" name="KSOTemplateDocerSaveRecord">
    <vt:lpwstr>eyJoZGlkIjoiZTgwMTdiZWRjMTJlMGQ1OTU5NjdhYjdiNmQ1OTYzYmIiLCJ1c2VySWQiOiIzMDIwMjU3MDgifQ==</vt:lpwstr>
  </property>
</Properties>
</file>